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F2206">
      <w:pPr>
        <w:widowControl/>
        <w:wordWrap/>
        <w:adjustRightInd/>
        <w:snapToGrid/>
        <w:spacing w:beforeLines="0" w:line="580" w:lineRule="exact"/>
        <w:jc w:val="center"/>
        <w:textAlignment w:val="auto"/>
        <w:rPr>
          <w:rFonts w:hint="eastAsia" w:ascii="方正小标宋_GBK" w:hAnsi="方正小标宋_GBK" w:eastAsia="方正小标宋_GBK" w:cs="方正小标宋_GBK"/>
          <w:sz w:val="44"/>
        </w:rPr>
      </w:pPr>
      <w:bookmarkStart w:id="0" w:name="_GoBack"/>
      <w:bookmarkEnd w:id="0"/>
    </w:p>
    <w:p w14:paraId="09CE40DA">
      <w:pPr>
        <w:widowControl/>
        <w:wordWrap/>
        <w:adjustRightInd/>
        <w:snapToGrid/>
        <w:spacing w:beforeLines="0" w:line="58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惠州市惠阳区群众举报毒品违法</w:t>
      </w:r>
    </w:p>
    <w:p w14:paraId="1614D7BB">
      <w:pPr>
        <w:widowControl/>
        <w:wordWrap/>
        <w:adjustRightInd/>
        <w:snapToGrid/>
        <w:spacing w:beforeLines="0" w:line="58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犯罪线索奖励办法</w:t>
      </w:r>
    </w:p>
    <w:p w14:paraId="444301C3">
      <w:pPr>
        <w:widowControl/>
        <w:wordWrap/>
        <w:adjustRightInd/>
        <w:snapToGrid/>
        <w:spacing w:beforeLines="0" w:line="58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3972A37E">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rPr>
      </w:pPr>
    </w:p>
    <w:p w14:paraId="0E9445F4">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第一条</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为了充分调动社会各界力量参与禁毒斗争，严厉打击毒品违法犯罪活动，规范我区对举报毒品违法犯罪线索有功人员（以下简称举报人）的奖励工作，根据《中华人民共和国禁毒法》、《广东省禁毒条例》，参照《惠州市公安局违法犯罪有奖举报实施办法》的规定，特制定本《办法》。</w:t>
      </w:r>
    </w:p>
    <w:p w14:paraId="50727DB9">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第二条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本《办法》所称举报人是指以书面、电子材料或通过电话、网络、当面等形式</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lang w:val="en-US" w:eastAsia="zh-CN"/>
        </w:rPr>
        <w:t>主动</w:t>
      </w:r>
      <w:r>
        <w:rPr>
          <w:rFonts w:hint="eastAsia" w:ascii="Times New Roman" w:hAnsi="Times New Roman" w:eastAsia="方正仿宋_GBK" w:cs="方正仿宋_GBK"/>
          <w:sz w:val="32"/>
          <w:szCs w:val="32"/>
          <w:highlight w:val="none"/>
          <w:u w:val="none"/>
        </w:rPr>
        <w:t>向公安机关举报毒品违法犯罪的</w:t>
      </w:r>
      <w:r>
        <w:rPr>
          <w:rFonts w:hint="default" w:ascii="Times New Roman" w:hAnsi="Times New Roman" w:eastAsia="仿宋_GB2312" w:cs="Times New Roman"/>
          <w:sz w:val="32"/>
          <w:szCs w:val="32"/>
          <w:highlight w:val="none"/>
          <w:u w:val="none"/>
        </w:rPr>
        <w:t>公民、法人和其他组织</w:t>
      </w:r>
      <w:r>
        <w:rPr>
          <w:rFonts w:hint="eastAsia" w:ascii="Times New Roman" w:hAnsi="Times New Roman" w:eastAsia="方正仿宋_GBK" w:cs="方正仿宋_GBK"/>
          <w:sz w:val="32"/>
          <w:szCs w:val="32"/>
          <w:highlight w:val="none"/>
          <w:u w:val="none"/>
        </w:rPr>
        <w:t>。举报人不包含公安、检察院、法院、司法、国家安全、武警、海关等禁毒职能部门和其他国家行政机关在依法执行职务活动中发现毒品违法犯罪活动的工作人员，以及正在接受司法机关或纪检、监察部门监管、审查或质询的人员。</w:t>
      </w:r>
    </w:p>
    <w:p w14:paraId="4AC779F5">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第三条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本《办法》所称毒品是指鸦片、海洛因、甲基苯丙胺（冰毒）、氯胺酮（K 粉）、吗啡、大麻、可卡因以及国家规定管制的其他能够使人形成瘾癖的麻醉药品和精神药品。</w:t>
      </w:r>
    </w:p>
    <w:p w14:paraId="6DD67BBB">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rPr>
        <w:t>第四条</w:t>
      </w:r>
      <w:r>
        <w:rPr>
          <w:rFonts w:hint="eastAsia" w:ascii="Times New Roman" w:hAnsi="Times New Roman" w:eastAsia="方正仿宋_GBK" w:cs="方正仿宋_GBK"/>
          <w:sz w:val="32"/>
          <w:szCs w:val="32"/>
          <w:highlight w:val="none"/>
          <w:u w:val="none"/>
          <w:lang w:val="en-US" w:eastAsia="zh-CN"/>
        </w:rPr>
        <w:t xml:space="preserve">  举报毒品违法犯罪线索，同时符合下列条件，经查证属实的，对举报人予以奖励：</w:t>
      </w:r>
    </w:p>
    <w:p w14:paraId="424BFDD4">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lang w:val="en-US" w:eastAsia="zh-CN"/>
        </w:rPr>
        <w:t>（一）举报发生在惠阳区的毒品违法犯罪案件或者举报涉及惠阳区的外地毒品违法犯罪线索；</w:t>
      </w:r>
    </w:p>
    <w:p w14:paraId="07836AE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lang w:val="en-US" w:eastAsia="zh-CN"/>
        </w:rPr>
        <w:t>（二）有明确具体的举报对象、违法犯罪活动时间、地点、人员、物品等基本举报事实；</w:t>
      </w:r>
    </w:p>
    <w:p w14:paraId="07DAD027">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lang w:val="en-US" w:eastAsia="zh-CN"/>
        </w:rPr>
        <w:t>（三）举报时提供的信息尚未被公安机关掌握，或虽被公安机关掌握，但举报人举报的内容更为具体详实且在案件侦破过程中发挥重要或者关键作用；</w:t>
      </w:r>
    </w:p>
    <w:p w14:paraId="2629B77E">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lang w:val="en-US" w:eastAsia="zh-CN"/>
        </w:rPr>
        <w:t>（四）举报内容经查证属实并已据此破获毒品案件。</w:t>
      </w:r>
    </w:p>
    <w:p w14:paraId="69AE74C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lang w:val="en-US" w:eastAsia="zh-CN"/>
        </w:rPr>
        <w:t>（五）符合举报奖励的其他必要条件。</w:t>
      </w:r>
    </w:p>
    <w:p w14:paraId="2935D346">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lang w:val="en-US" w:eastAsia="zh-CN"/>
        </w:rPr>
        <w:t xml:space="preserve">第五条  </w:t>
      </w:r>
      <w:r>
        <w:rPr>
          <w:rFonts w:hint="eastAsia" w:ascii="Times New Roman" w:hAnsi="Times New Roman" w:eastAsia="方正仿宋_GBK" w:cs="方正仿宋_GBK"/>
          <w:sz w:val="32"/>
          <w:szCs w:val="32"/>
          <w:highlight w:val="none"/>
          <w:u w:val="none"/>
        </w:rPr>
        <w:t>有下列情形之一，经公安机关</w:t>
      </w:r>
      <w:r>
        <w:rPr>
          <w:rFonts w:hint="eastAsia" w:ascii="Times New Roman" w:hAnsi="Times New Roman" w:eastAsia="方正仿宋_GBK" w:cs="方正仿宋_GBK"/>
          <w:sz w:val="32"/>
          <w:szCs w:val="32"/>
          <w:highlight w:val="none"/>
          <w:u w:val="none"/>
          <w:lang w:eastAsia="zh-CN"/>
        </w:rPr>
        <w:t>禁毒</w:t>
      </w:r>
      <w:r>
        <w:rPr>
          <w:rFonts w:hint="eastAsia" w:ascii="Times New Roman" w:hAnsi="Times New Roman" w:eastAsia="方正仿宋_GBK" w:cs="方正仿宋_GBK"/>
          <w:sz w:val="32"/>
          <w:szCs w:val="32"/>
          <w:highlight w:val="none"/>
          <w:u w:val="none"/>
        </w:rPr>
        <w:t>部门查证属实的，按标准予以奖励：</w:t>
      </w:r>
    </w:p>
    <w:p w14:paraId="1EBD9CD2">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（一）举报吸毒的；</w:t>
      </w:r>
    </w:p>
    <w:p w14:paraId="64DE90FE">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（二）举报存在吸毒问题场所的；</w:t>
      </w:r>
    </w:p>
    <w:p w14:paraId="32E2AC57">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（三）举报涉嫌走私、贩卖、运输、制造毒品等犯罪行为的；</w:t>
      </w:r>
    </w:p>
    <w:p w14:paraId="7E6B6C96">
      <w:pPr>
        <w:widowControl/>
        <w:wordWrap/>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（四）举报非法走私、贩卖国家管制的易制毒化学品的；</w:t>
      </w:r>
    </w:p>
    <w:p w14:paraId="4238A188">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（五）举报在逃毒品犯罪嫌疑人的。</w:t>
      </w:r>
    </w:p>
    <w:p w14:paraId="17C09BE2">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w:t>
      </w:r>
      <w:r>
        <w:rPr>
          <w:rFonts w:hint="eastAsia" w:ascii="Times New Roman" w:hAnsi="Times New Roman" w:eastAsia="方正仿宋_GBK" w:cs="方正仿宋_GBK"/>
          <w:sz w:val="32"/>
          <w:szCs w:val="32"/>
          <w:highlight w:val="none"/>
          <w:u w:val="none"/>
          <w:lang w:eastAsia="zh-CN"/>
        </w:rPr>
        <w:t>六</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举报毒品违法犯罪活动线索，经公安机关</w:t>
      </w:r>
      <w:r>
        <w:rPr>
          <w:rFonts w:hint="eastAsia" w:ascii="Times New Roman" w:hAnsi="Times New Roman" w:eastAsia="方正仿宋_GBK" w:cs="方正仿宋_GBK"/>
          <w:sz w:val="32"/>
          <w:szCs w:val="32"/>
          <w:highlight w:val="none"/>
          <w:u w:val="none"/>
          <w:lang w:eastAsia="zh-CN"/>
        </w:rPr>
        <w:t>禁毒</w:t>
      </w:r>
      <w:r>
        <w:rPr>
          <w:rFonts w:hint="eastAsia" w:ascii="Times New Roman" w:hAnsi="Times New Roman" w:eastAsia="方正仿宋_GBK" w:cs="方正仿宋_GBK"/>
          <w:sz w:val="32"/>
          <w:szCs w:val="32"/>
          <w:highlight w:val="none"/>
          <w:u w:val="none"/>
        </w:rPr>
        <w:t>部门破获相关案件的，按下列标准给予举报人一次性奖励：</w:t>
      </w:r>
    </w:p>
    <w:p w14:paraId="117D7256">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（一）举报</w:t>
      </w:r>
      <w:r>
        <w:rPr>
          <w:rFonts w:hint="eastAsia" w:ascii="Times New Roman" w:hAnsi="Times New Roman" w:eastAsia="方正仿宋_GBK" w:cs="方正仿宋_GBK"/>
          <w:sz w:val="32"/>
          <w:szCs w:val="32"/>
          <w:highlight w:val="none"/>
          <w:u w:val="none"/>
          <w:lang w:eastAsia="zh-CN"/>
        </w:rPr>
        <w:t>涉</w:t>
      </w:r>
      <w:r>
        <w:rPr>
          <w:rFonts w:hint="eastAsia" w:ascii="Times New Roman" w:hAnsi="Times New Roman" w:eastAsia="方正仿宋_GBK" w:cs="方正仿宋_GBK"/>
          <w:sz w:val="32"/>
          <w:szCs w:val="32"/>
          <w:highlight w:val="none"/>
          <w:u w:val="none"/>
        </w:rPr>
        <w:t>毒人员</w:t>
      </w:r>
      <w:r>
        <w:rPr>
          <w:rFonts w:hint="eastAsia" w:ascii="Times New Roman" w:hAnsi="Times New Roman" w:eastAsia="方正仿宋_GBK" w:cs="方正仿宋_GBK"/>
          <w:sz w:val="32"/>
          <w:szCs w:val="32"/>
          <w:highlight w:val="none"/>
          <w:u w:val="none"/>
          <w:lang w:eastAsia="zh-CN"/>
        </w:rPr>
        <w:t>违法犯罪行为</w:t>
      </w:r>
      <w:r>
        <w:rPr>
          <w:rFonts w:hint="eastAsia" w:ascii="Times New Roman" w:hAnsi="Times New Roman" w:eastAsia="方正仿宋_GBK" w:cs="方正仿宋_GBK"/>
          <w:sz w:val="32"/>
          <w:szCs w:val="32"/>
          <w:highlight w:val="none"/>
          <w:u w:val="none"/>
        </w:rPr>
        <w:t>的, 每</w:t>
      </w:r>
      <w:r>
        <w:rPr>
          <w:rFonts w:hint="eastAsia" w:ascii="Times New Roman" w:hAnsi="Times New Roman" w:eastAsia="方正仿宋_GBK" w:cs="方正仿宋_GBK"/>
          <w:sz w:val="32"/>
          <w:szCs w:val="32"/>
          <w:highlight w:val="none"/>
          <w:u w:val="none"/>
          <w:lang w:eastAsia="zh-CN"/>
        </w:rPr>
        <w:t>行政拘留</w:t>
      </w:r>
      <w:r>
        <w:rPr>
          <w:rFonts w:hint="eastAsia" w:ascii="Times New Roman" w:hAnsi="Times New Roman" w:eastAsia="方正仿宋_GBK" w:cs="方正仿宋_GBK"/>
          <w:sz w:val="32"/>
          <w:szCs w:val="32"/>
          <w:highlight w:val="none"/>
          <w:u w:val="none"/>
        </w:rPr>
        <w:t>1名奖励</w:t>
      </w:r>
      <w:r>
        <w:rPr>
          <w:rFonts w:hint="eastAsia" w:ascii="Times New Roman" w:hAnsi="Times New Roman" w:eastAsia="方正仿宋_GBK" w:cs="方正仿宋_GBK"/>
          <w:sz w:val="32"/>
          <w:szCs w:val="32"/>
          <w:highlight w:val="none"/>
          <w:u w:val="none"/>
          <w:lang w:val="en-US" w:eastAsia="zh-CN"/>
        </w:rPr>
        <w:t>10</w:t>
      </w:r>
      <w:r>
        <w:rPr>
          <w:rFonts w:hint="eastAsia" w:ascii="Times New Roman" w:hAnsi="Times New Roman" w:eastAsia="方正仿宋_GBK" w:cs="方正仿宋_GBK"/>
          <w:sz w:val="32"/>
          <w:szCs w:val="32"/>
          <w:highlight w:val="none"/>
          <w:u w:val="none"/>
        </w:rPr>
        <w:t>00元</w:t>
      </w:r>
      <w:r>
        <w:rPr>
          <w:rFonts w:hint="eastAsia" w:ascii="Times New Roman" w:hAnsi="Times New Roman" w:eastAsia="方正仿宋_GBK" w:cs="方正仿宋_GBK"/>
          <w:sz w:val="32"/>
          <w:szCs w:val="32"/>
          <w:highlight w:val="none"/>
          <w:u w:val="none"/>
          <w:lang w:eastAsia="zh-CN"/>
        </w:rPr>
        <w:t>；每社区戒毒</w:t>
      </w:r>
      <w:r>
        <w:rPr>
          <w:rFonts w:hint="eastAsia" w:ascii="Times New Roman" w:hAnsi="Times New Roman" w:eastAsia="方正仿宋_GBK" w:cs="方正仿宋_GBK"/>
          <w:sz w:val="32"/>
          <w:szCs w:val="32"/>
          <w:highlight w:val="none"/>
          <w:u w:val="none"/>
          <w:lang w:val="en-US" w:eastAsia="zh-CN"/>
        </w:rPr>
        <w:t>1名奖励1000元；</w:t>
      </w:r>
      <w:r>
        <w:rPr>
          <w:rFonts w:hint="eastAsia" w:ascii="Times New Roman" w:hAnsi="Times New Roman" w:eastAsia="方正仿宋_GBK" w:cs="方正仿宋_GBK"/>
          <w:sz w:val="32"/>
          <w:szCs w:val="32"/>
          <w:highlight w:val="none"/>
          <w:u w:val="none"/>
          <w:lang w:eastAsia="zh-CN"/>
        </w:rPr>
        <w:t>每强制隔离戒毒</w:t>
      </w:r>
      <w:r>
        <w:rPr>
          <w:rFonts w:hint="eastAsia" w:ascii="Times New Roman" w:hAnsi="Times New Roman" w:eastAsia="方正仿宋_GBK" w:cs="方正仿宋_GBK"/>
          <w:sz w:val="32"/>
          <w:szCs w:val="32"/>
          <w:highlight w:val="none"/>
          <w:u w:val="none"/>
          <w:lang w:val="en-US" w:eastAsia="zh-CN"/>
        </w:rPr>
        <w:t>1名奖励2000元</w:t>
      </w:r>
      <w:r>
        <w:rPr>
          <w:rFonts w:hint="eastAsia" w:ascii="Times New Roman" w:hAnsi="Times New Roman" w:eastAsia="方正仿宋_GBK" w:cs="方正仿宋_GBK"/>
          <w:sz w:val="32"/>
          <w:szCs w:val="32"/>
          <w:highlight w:val="none"/>
          <w:u w:val="none"/>
          <w:lang w:eastAsia="zh-CN"/>
        </w:rPr>
        <w:t>；每刑事拘留</w:t>
      </w:r>
      <w:r>
        <w:rPr>
          <w:rFonts w:hint="eastAsia" w:ascii="Times New Roman" w:hAnsi="Times New Roman" w:eastAsia="方正仿宋_GBK" w:cs="方正仿宋_GBK"/>
          <w:sz w:val="32"/>
          <w:szCs w:val="32"/>
          <w:highlight w:val="none"/>
          <w:u w:val="none"/>
          <w:lang w:val="en-US" w:eastAsia="zh-CN"/>
        </w:rPr>
        <w:t>1名奖励2000元。</w:t>
      </w:r>
      <w:r>
        <w:rPr>
          <w:rFonts w:hint="eastAsia" w:ascii="Times New Roman" w:hAnsi="Times New Roman" w:eastAsia="方正仿宋_GBK" w:cs="方正仿宋_GBK"/>
          <w:sz w:val="32"/>
          <w:szCs w:val="32"/>
          <w:highlight w:val="none"/>
          <w:u w:val="none"/>
        </w:rPr>
        <w:t>每宗案件最多不超过20000元。</w:t>
      </w:r>
    </w:p>
    <w:p w14:paraId="46BF71C6">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（二）举报走私、贩卖、运输、制造毒品的，根据缴获毒品种类、数量分别进行奖励：</w:t>
      </w:r>
    </w:p>
    <w:p w14:paraId="3DCF4390">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1.缴获海洛因、甲基苯丙胺不满10 克的，每案奖励1000 元；</w:t>
      </w:r>
    </w:p>
    <w:p w14:paraId="171F99C0">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2.缴获海洛因、甲基苯丙胺10 克以上（含10克）不满30克的，每案奖励5000 元；</w:t>
      </w:r>
    </w:p>
    <w:p w14:paraId="7E229061">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3.缴获海洛因、甲基苯丙胺30 克以上（含30克）不满50克的，每案奖励10000 元；</w:t>
      </w:r>
    </w:p>
    <w:p w14:paraId="3D94ED53">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4.缴获海洛因、甲基苯丙胺50 克以上（含50克）不满100克的，每案奖励15000 元；</w:t>
      </w:r>
    </w:p>
    <w:p w14:paraId="2B109A75">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5.缴获海洛因、甲基苯丙胺100克以上（含100克）不满1千克的，每案奖励2万元；</w:t>
      </w:r>
    </w:p>
    <w:p w14:paraId="2FB51B16">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6.缴获海洛因、甲基苯丙胺1千克以上（含1千克）不满5千克的，每案奖励5 万元；</w:t>
      </w:r>
    </w:p>
    <w:p w14:paraId="530D3C64">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7.缴获海洛因、甲基苯丙胺5 千克以上（含5 千克）不满10千克的，每案奖励10万元；</w:t>
      </w:r>
    </w:p>
    <w:p w14:paraId="13A9E18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8.缴获海洛因、甲基苯丙胺10千克以上（含10千克）不满50 千克的，每案奖励15万元；</w:t>
      </w:r>
    </w:p>
    <w:p w14:paraId="6A9780A7">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9.缴获海洛因、甲基苯丙胺50千克以上（含50千克）的，每案奖励30万元；缴获其他毒品的，按照</w:t>
      </w:r>
      <w:r>
        <w:rPr>
          <w:rFonts w:hint="eastAsia" w:ascii="Times New Roman" w:hAnsi="Times New Roman" w:eastAsia="方正仿宋_GBK" w:cs="方正仿宋_GBK"/>
          <w:sz w:val="32"/>
          <w:szCs w:val="32"/>
          <w:highlight w:val="none"/>
          <w:u w:val="none"/>
          <w:lang w:eastAsia="zh-CN"/>
        </w:rPr>
        <w:t>国家禁毒办、公安部、财政部《毒品违法犯罪举报奖励办法》折算标准或国家禁毒委员会办公室</w:t>
      </w:r>
      <w:r>
        <w:rPr>
          <w:rFonts w:hint="eastAsia" w:ascii="Times New Roman" w:hAnsi="Times New Roman" w:eastAsia="方正仿宋_GBK" w:cs="方正仿宋_GBK"/>
          <w:sz w:val="32"/>
          <w:szCs w:val="32"/>
          <w:highlight w:val="none"/>
          <w:u w:val="none"/>
        </w:rPr>
        <w:t>的有关规定，经</w:t>
      </w:r>
      <w:r>
        <w:rPr>
          <w:rFonts w:hint="eastAsia" w:ascii="Times New Roman" w:hAnsi="Times New Roman" w:eastAsia="方正仿宋_GBK" w:cs="方正仿宋_GBK"/>
          <w:sz w:val="32"/>
          <w:szCs w:val="32"/>
          <w:highlight w:val="none"/>
          <w:u w:val="none"/>
          <w:lang w:eastAsia="zh-CN"/>
        </w:rPr>
        <w:t>折</w:t>
      </w:r>
      <w:r>
        <w:rPr>
          <w:rFonts w:hint="eastAsia" w:ascii="Times New Roman" w:hAnsi="Times New Roman" w:eastAsia="方正仿宋_GBK" w:cs="方正仿宋_GBK"/>
          <w:sz w:val="32"/>
          <w:szCs w:val="32"/>
          <w:highlight w:val="none"/>
          <w:u w:val="none"/>
        </w:rPr>
        <w:t>算后对照上述规定</w:t>
      </w:r>
      <w:r>
        <w:rPr>
          <w:rFonts w:hint="eastAsia" w:ascii="Times New Roman" w:hAnsi="Times New Roman" w:eastAsia="方正仿宋_GBK" w:cs="方正仿宋_GBK"/>
          <w:sz w:val="32"/>
          <w:szCs w:val="32"/>
          <w:highlight w:val="none"/>
          <w:u w:val="none"/>
          <w:lang w:eastAsia="zh-CN"/>
        </w:rPr>
        <w:t>执行</w:t>
      </w:r>
      <w:r>
        <w:rPr>
          <w:rFonts w:hint="eastAsia" w:ascii="Times New Roman" w:hAnsi="Times New Roman" w:eastAsia="方正仿宋_GBK" w:cs="方正仿宋_GBK"/>
          <w:sz w:val="32"/>
          <w:szCs w:val="32"/>
          <w:highlight w:val="none"/>
          <w:u w:val="none"/>
        </w:rPr>
        <w:t>。</w:t>
      </w:r>
    </w:p>
    <w:p w14:paraId="1AD4078C">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（三）举报走私、贩卖国家规定管制的易制毒化学品的，根据管制级别和缴获数量进行奖励：</w:t>
      </w:r>
    </w:p>
    <w:p w14:paraId="29509E82">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1.缴获一类管制品种的，每千克奖励50 元，每案最高奖励额度为2万元；</w:t>
      </w:r>
    </w:p>
    <w:p w14:paraId="1E74907B">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2.缴获二类管制品种的，每千克奖励20 元，每案最高奖励额度为</w:t>
      </w:r>
      <w:r>
        <w:rPr>
          <w:rFonts w:hint="eastAsia" w:ascii="Times New Roman" w:hAnsi="Times New Roman" w:eastAsia="方正仿宋_GBK" w:cs="方正仿宋_GBK"/>
          <w:sz w:val="32"/>
          <w:szCs w:val="32"/>
          <w:highlight w:val="none"/>
          <w:u w:val="none"/>
          <w:lang w:val="en-US" w:eastAsia="zh-CN"/>
        </w:rPr>
        <w:t>2</w:t>
      </w:r>
      <w:r>
        <w:rPr>
          <w:rFonts w:hint="eastAsia" w:ascii="Times New Roman" w:hAnsi="Times New Roman" w:eastAsia="方正仿宋_GBK" w:cs="方正仿宋_GBK"/>
          <w:sz w:val="32"/>
          <w:szCs w:val="32"/>
          <w:highlight w:val="none"/>
          <w:u w:val="none"/>
        </w:rPr>
        <w:t>万元；</w:t>
      </w:r>
    </w:p>
    <w:p w14:paraId="4C34E668">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3.缴获三类管制品种的，每吨奖励1000 元，每案最高奖励额度为</w:t>
      </w:r>
      <w:r>
        <w:rPr>
          <w:rFonts w:hint="eastAsia" w:ascii="Times New Roman" w:hAnsi="Times New Roman" w:eastAsia="方正仿宋_GBK" w:cs="方正仿宋_GBK"/>
          <w:sz w:val="32"/>
          <w:szCs w:val="32"/>
          <w:highlight w:val="none"/>
          <w:u w:val="none"/>
          <w:lang w:val="en-US" w:eastAsia="zh-CN"/>
        </w:rPr>
        <w:t>2</w:t>
      </w:r>
      <w:r>
        <w:rPr>
          <w:rFonts w:hint="eastAsia" w:ascii="Times New Roman" w:hAnsi="Times New Roman" w:eastAsia="方正仿宋_GBK" w:cs="方正仿宋_GBK"/>
          <w:sz w:val="32"/>
          <w:szCs w:val="32"/>
          <w:highlight w:val="none"/>
          <w:u w:val="none"/>
        </w:rPr>
        <w:t>万元；</w:t>
      </w:r>
    </w:p>
    <w:p w14:paraId="1392FC12">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4.缴获麻黄素、羟亚胺、1-苯基-2-丙酮等制毒前体的，每千克奖励1000元，每案最高奖励额度为5万元。</w:t>
      </w:r>
    </w:p>
    <w:p w14:paraId="3F44A495">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（四）举报非法种植毒品原植物的，按每铲除罂粟500 株或大麻1000株的，奖励500元，每案最高奖励额度为5万元。</w:t>
      </w:r>
    </w:p>
    <w:p w14:paraId="09C563C9">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举报贩卖罂粟壳，按每缴获1吨奖励5000元，每案最高奖励额度为5万元。</w:t>
      </w:r>
    </w:p>
    <w:p w14:paraId="6948B3DB">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（五）举报制造毒品窝点、工厂的，视被捣毁工厂的规模大小和毒品类型奖励10万元～</w:t>
      </w:r>
      <w:r>
        <w:rPr>
          <w:rFonts w:hint="eastAsia" w:ascii="Times New Roman" w:hAnsi="Times New Roman" w:eastAsia="方正仿宋_GBK" w:cs="方正仿宋_GBK"/>
          <w:sz w:val="32"/>
          <w:szCs w:val="32"/>
          <w:highlight w:val="none"/>
          <w:u w:val="none"/>
          <w:lang w:val="en-US" w:eastAsia="zh-CN"/>
        </w:rPr>
        <w:t>5</w:t>
      </w:r>
      <w:r>
        <w:rPr>
          <w:rFonts w:hint="eastAsia" w:ascii="Times New Roman" w:hAnsi="Times New Roman" w:eastAsia="方正仿宋_GBK" w:cs="方正仿宋_GBK"/>
          <w:sz w:val="32"/>
          <w:szCs w:val="32"/>
          <w:highlight w:val="none"/>
          <w:u w:val="none"/>
        </w:rPr>
        <w:t>0万元。</w:t>
      </w:r>
    </w:p>
    <w:p w14:paraId="6DA28C35">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（六）提供在逃毒品犯罪嫌疑人线索的，每抓获1名奖励10000元，有特别贡献的给予加倍奖励。提供悬赏通缉的重大毒品犯罪嫌疑人线索的，按照相关规定奖励。</w:t>
      </w:r>
    </w:p>
    <w:p w14:paraId="54006E6B">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w:t>
      </w:r>
      <w:r>
        <w:rPr>
          <w:rFonts w:hint="eastAsia" w:ascii="Times New Roman" w:hAnsi="Times New Roman" w:eastAsia="方正仿宋_GBK" w:cs="方正仿宋_GBK"/>
          <w:sz w:val="32"/>
          <w:szCs w:val="32"/>
          <w:highlight w:val="none"/>
          <w:u w:val="none"/>
          <w:lang w:eastAsia="zh-CN"/>
        </w:rPr>
        <w:t>七</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举报人同时举报毒品违法犯罪活动线索2 条以上的，按照标准分别奖励。</w:t>
      </w:r>
    </w:p>
    <w:p w14:paraId="7C5BACB4">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w:t>
      </w:r>
      <w:r>
        <w:rPr>
          <w:rFonts w:hint="eastAsia" w:ascii="Times New Roman" w:hAnsi="Times New Roman" w:eastAsia="方正仿宋_GBK" w:cs="方正仿宋_GBK"/>
          <w:sz w:val="32"/>
          <w:szCs w:val="32"/>
          <w:highlight w:val="none"/>
          <w:u w:val="none"/>
          <w:lang w:eastAsia="zh-CN"/>
        </w:rPr>
        <w:t>八</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同一毒品违法犯罪线索被多个举报人分别举报的，视其价值按比例分享奖金；同等条件下，奖励最先举报人总奖金的50%，其余奖金按举报顺序平均奖励（以公安机关</w:t>
      </w:r>
      <w:r>
        <w:rPr>
          <w:rFonts w:hint="eastAsia" w:ascii="Times New Roman" w:hAnsi="Times New Roman" w:eastAsia="方正仿宋_GBK" w:cs="方正仿宋_GBK"/>
          <w:sz w:val="32"/>
          <w:szCs w:val="32"/>
          <w:highlight w:val="none"/>
          <w:u w:val="none"/>
          <w:lang w:eastAsia="zh-CN"/>
        </w:rPr>
        <w:t>禁毒</w:t>
      </w:r>
      <w:r>
        <w:rPr>
          <w:rFonts w:hint="eastAsia" w:ascii="Times New Roman" w:hAnsi="Times New Roman" w:eastAsia="方正仿宋_GBK" w:cs="方正仿宋_GBK"/>
          <w:sz w:val="32"/>
          <w:szCs w:val="32"/>
          <w:highlight w:val="none"/>
          <w:u w:val="none"/>
        </w:rPr>
        <w:t>部门受理举报的登记时间为准）。</w:t>
      </w:r>
    </w:p>
    <w:p w14:paraId="104FBFA2">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w:t>
      </w:r>
      <w:r>
        <w:rPr>
          <w:rFonts w:hint="eastAsia" w:ascii="Times New Roman" w:hAnsi="Times New Roman" w:eastAsia="方正仿宋_GBK" w:cs="方正仿宋_GBK"/>
          <w:sz w:val="32"/>
          <w:szCs w:val="32"/>
          <w:highlight w:val="none"/>
          <w:u w:val="none"/>
          <w:lang w:eastAsia="zh-CN"/>
        </w:rPr>
        <w:t>九</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同一举报行为符合本《办法》第四条规定的两项以上不同奖励标准的，可以给予累加奖励，每案最高额度为50万元。</w:t>
      </w:r>
    </w:p>
    <w:p w14:paraId="33666DEE">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但同一举报行为同时符合本办法第四条第（一）项和第（二）项规定的，按奖励最高额度予以奖励。</w:t>
      </w:r>
    </w:p>
    <w:p w14:paraId="5F7342B3">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w:t>
      </w:r>
      <w:r>
        <w:rPr>
          <w:rFonts w:hint="eastAsia" w:ascii="Times New Roman" w:hAnsi="Times New Roman" w:eastAsia="方正仿宋_GBK" w:cs="方正仿宋_GBK"/>
          <w:sz w:val="32"/>
          <w:szCs w:val="32"/>
          <w:highlight w:val="none"/>
          <w:u w:val="none"/>
          <w:lang w:eastAsia="zh-CN"/>
        </w:rPr>
        <w:t>十</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举报人同时向2个或2个以上单位举报的，由最先接受举报或者直接破获案件的单位受理和奖励。</w:t>
      </w:r>
    </w:p>
    <w:p w14:paraId="52D23BB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一</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举报奖励金实行</w:t>
      </w:r>
      <w:r>
        <w:rPr>
          <w:rFonts w:hint="eastAsia" w:ascii="Times New Roman" w:hAnsi="Times New Roman" w:eastAsia="方正仿宋_GBK" w:cs="方正仿宋_GBK"/>
          <w:sz w:val="32"/>
          <w:szCs w:val="32"/>
          <w:highlight w:val="none"/>
          <w:u w:val="none"/>
          <w:lang w:eastAsia="zh-CN"/>
        </w:rPr>
        <w:t>“谁使用、谁负责”</w:t>
      </w:r>
      <w:r>
        <w:rPr>
          <w:rFonts w:hint="eastAsia" w:ascii="Times New Roman" w:hAnsi="Times New Roman" w:eastAsia="方正仿宋_GBK" w:cs="方正仿宋_GBK"/>
          <w:sz w:val="32"/>
          <w:szCs w:val="32"/>
          <w:highlight w:val="none"/>
          <w:u w:val="none"/>
        </w:rPr>
        <w:t>原则；具体由查处、破获毒品违法犯罪案件公安机关</w:t>
      </w:r>
      <w:r>
        <w:rPr>
          <w:rFonts w:hint="eastAsia" w:ascii="Times New Roman" w:hAnsi="Times New Roman" w:eastAsia="方正仿宋_GBK" w:cs="方正仿宋_GBK"/>
          <w:sz w:val="32"/>
          <w:szCs w:val="32"/>
          <w:highlight w:val="none"/>
          <w:u w:val="none"/>
          <w:lang w:eastAsia="zh-CN"/>
        </w:rPr>
        <w:t>禁毒</w:t>
      </w:r>
      <w:r>
        <w:rPr>
          <w:rFonts w:hint="eastAsia" w:ascii="Times New Roman" w:hAnsi="Times New Roman" w:eastAsia="方正仿宋_GBK" w:cs="方正仿宋_GBK"/>
          <w:sz w:val="32"/>
          <w:szCs w:val="32"/>
          <w:highlight w:val="none"/>
          <w:u w:val="none"/>
        </w:rPr>
        <w:t>部门负责支付。</w:t>
      </w:r>
    </w:p>
    <w:p w14:paraId="5374C48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二</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公安机关</w:t>
      </w:r>
      <w:r>
        <w:rPr>
          <w:rFonts w:hint="eastAsia" w:ascii="Times New Roman" w:hAnsi="Times New Roman" w:eastAsia="方正仿宋_GBK" w:cs="方正仿宋_GBK"/>
          <w:sz w:val="32"/>
          <w:szCs w:val="32"/>
          <w:highlight w:val="none"/>
          <w:u w:val="none"/>
          <w:lang w:eastAsia="zh-CN"/>
        </w:rPr>
        <w:t>禁毒</w:t>
      </w:r>
      <w:r>
        <w:rPr>
          <w:rFonts w:hint="eastAsia" w:ascii="Times New Roman" w:hAnsi="Times New Roman" w:eastAsia="方正仿宋_GBK" w:cs="方正仿宋_GBK"/>
          <w:sz w:val="32"/>
          <w:szCs w:val="32"/>
          <w:highlight w:val="none"/>
          <w:u w:val="none"/>
        </w:rPr>
        <w:t>部门受理群众举报毒品违法犯罪线索或案件，应当由2 名侦查人员共同进行。在线索查证属实或破案后30 个工作日内通知举报人领取奖金。举报人应当在接到奖励通知后1 个月内领取奖金，逾期视为放弃。</w:t>
      </w:r>
    </w:p>
    <w:p w14:paraId="3CBCE1E4">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三</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奖励经费的申请、使用管理，按财政部门的规定实行预算管理，专款专用，接受监察、审计等部门的监督检查。经检查，发现违法发放、侵吞奖励经费的，依法追究有关人员的法律责任。</w:t>
      </w:r>
    </w:p>
    <w:p w14:paraId="406428C2">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四</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举报人应当对所举报情况的真实性负责。借举报之名捏造事实诬告他人的，依法追究诬告、陷害他人的法律责任。</w:t>
      </w:r>
    </w:p>
    <w:p w14:paraId="01710478">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五</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受理举报的部门及工作人员应严守工作秘密，不得以任何形式透露举报人的资料，确保举报人的人身财产安全。</w:t>
      </w:r>
    </w:p>
    <w:p w14:paraId="75DA55D5">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六</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公安、法院、检察、司法、海关等司法、执法部门的工作人员，利用职务之便有下列情形之一的，按有关政纪法规作出处理：</w:t>
      </w:r>
    </w:p>
    <w:p w14:paraId="4E5EEC75">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（一）伪造举报材料，冒领举报奖金的；</w:t>
      </w:r>
    </w:p>
    <w:p w14:paraId="1C561363">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（二）对举报敷衍了事，不认真核实查处的；</w:t>
      </w:r>
    </w:p>
    <w:p w14:paraId="7BAD49A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（三）故意或者因工作失职造成泄密的；</w:t>
      </w:r>
    </w:p>
    <w:p w14:paraId="40FB7C43">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（四）向被举报人通风报信，帮助其逃避查处的；</w:t>
      </w:r>
    </w:p>
    <w:p w14:paraId="6D641B2D">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（五）其他构成严重违法违纪行为的，依法追究相关责任。</w:t>
      </w:r>
    </w:p>
    <w:p w14:paraId="73CA306E">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第十</w:t>
      </w:r>
      <w:r>
        <w:rPr>
          <w:rFonts w:hint="eastAsia" w:ascii="Times New Roman" w:hAnsi="Times New Roman" w:eastAsia="方正仿宋_GBK" w:cs="方正仿宋_GBK"/>
          <w:sz w:val="32"/>
          <w:szCs w:val="32"/>
          <w:highlight w:val="none"/>
          <w:u w:val="none"/>
          <w:lang w:eastAsia="zh-CN"/>
        </w:rPr>
        <w:t>七</w:t>
      </w:r>
      <w:r>
        <w:rPr>
          <w:rFonts w:hint="eastAsia" w:ascii="Times New Roman" w:hAnsi="Times New Roman" w:eastAsia="方正仿宋_GBK" w:cs="方正仿宋_GBK"/>
          <w:sz w:val="32"/>
          <w:szCs w:val="32"/>
          <w:highlight w:val="none"/>
          <w:u w:val="none"/>
        </w:rPr>
        <w:t>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本《办法》由</w:t>
      </w:r>
      <w:r>
        <w:rPr>
          <w:rFonts w:hint="eastAsia" w:ascii="Times New Roman" w:hAnsi="Times New Roman" w:eastAsia="方正仿宋_GBK" w:cs="方正仿宋_GBK"/>
          <w:sz w:val="32"/>
          <w:szCs w:val="32"/>
          <w:highlight w:val="none"/>
          <w:u w:val="none"/>
          <w:lang w:eastAsia="zh-CN"/>
        </w:rPr>
        <w:t>惠州市公安局惠阳分局</w:t>
      </w:r>
      <w:r>
        <w:rPr>
          <w:rFonts w:hint="eastAsia" w:ascii="Times New Roman" w:hAnsi="Times New Roman" w:eastAsia="方正仿宋_GBK" w:cs="方正仿宋_GBK"/>
          <w:sz w:val="32"/>
          <w:szCs w:val="32"/>
          <w:highlight w:val="none"/>
          <w:u w:val="none"/>
        </w:rPr>
        <w:t>负责组织实施并解释。</w:t>
      </w:r>
    </w:p>
    <w:p w14:paraId="36DCD517">
      <w:pPr>
        <w:widowControl/>
        <w:wordWrap/>
        <w:adjustRightInd/>
        <w:snapToGrid/>
        <w:spacing w:beforeLines="0" w:line="580" w:lineRule="exact"/>
        <w:ind w:firstLine="640" w:firstLineChars="200"/>
        <w:jc w:val="left"/>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rPr>
        <w:t>各镇（街道）可根据本《办法》，结合实际，制订相应的实施细则。</w:t>
      </w:r>
    </w:p>
    <w:p w14:paraId="5DA9A19D">
      <w:pPr>
        <w:widowControl/>
        <w:numPr>
          <w:ilvl w:val="0"/>
          <w:numId w:val="0"/>
        </w:numPr>
        <w:wordWrap/>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kern w:val="2"/>
          <w:sz w:val="32"/>
          <w:szCs w:val="32"/>
          <w:highlight w:val="none"/>
          <w:u w:val="none"/>
          <w:lang w:val="en-US" w:eastAsia="zh-CN" w:bidi="ar-SA"/>
        </w:rPr>
        <w:t>第十八条</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本办法自20</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 xml:space="preserve"> 年</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月</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日起执行，有效期</w:t>
      </w:r>
      <w:r>
        <w:rPr>
          <w:rFonts w:hint="eastAsia" w:ascii="Times New Roman" w:hAnsi="Times New Roman" w:eastAsia="方正仿宋_GBK" w:cs="方正仿宋_GBK"/>
          <w:sz w:val="32"/>
          <w:szCs w:val="32"/>
          <w:highlight w:val="none"/>
          <w:u w:val="none"/>
          <w:lang w:val="en-US" w:eastAsia="zh-CN"/>
        </w:rPr>
        <w:t xml:space="preserve"> </w:t>
      </w:r>
      <w:r>
        <w:rPr>
          <w:rFonts w:hint="eastAsia" w:ascii="Times New Roman" w:hAnsi="Times New Roman" w:eastAsia="方正仿宋_GBK" w:cs="方正仿宋_GBK"/>
          <w:sz w:val="32"/>
          <w:szCs w:val="32"/>
          <w:highlight w:val="none"/>
          <w:u w:val="none"/>
        </w:rPr>
        <w:t>年。</w:t>
      </w:r>
    </w:p>
    <w:p w14:paraId="0CBB8496">
      <w:pPr>
        <w:widowControl/>
        <w:numPr>
          <w:ilvl w:val="0"/>
          <w:numId w:val="0"/>
        </w:numPr>
        <w:wordWrap/>
        <w:adjustRightInd/>
        <w:snapToGrid/>
        <w:spacing w:before="0" w:after="0" w:line="580" w:lineRule="exact"/>
        <w:ind w:right="0"/>
        <w:jc w:val="both"/>
        <w:textAlignment w:val="auto"/>
        <w:outlineLvl w:val="9"/>
        <w:rPr>
          <w:rFonts w:hint="eastAsia" w:ascii="Times New Roman" w:hAnsi="Times New Roman" w:eastAsia="方正仿宋_GBK" w:cs="方正仿宋_GBK"/>
          <w:sz w:val="32"/>
          <w:szCs w:val="32"/>
          <w:highlight w:val="none"/>
          <w:u w:val="none"/>
          <w:lang w:val="en-US" w:eastAsia="zh-CN"/>
        </w:rPr>
      </w:pPr>
    </w:p>
    <w:p w14:paraId="66972633">
      <w:pPr>
        <w:widowControl/>
        <w:numPr>
          <w:ilvl w:val="0"/>
          <w:numId w:val="0"/>
        </w:numPr>
        <w:wordWrap/>
        <w:adjustRightInd/>
        <w:snapToGrid/>
        <w:spacing w:before="0" w:after="0" w:line="580" w:lineRule="exact"/>
        <w:ind w:right="0" w:firstLine="640" w:firstLineChars="200"/>
        <w:jc w:val="both"/>
        <w:textAlignment w:val="auto"/>
        <w:outlineLvl w:val="9"/>
        <w:rPr>
          <w:rFonts w:hint="eastAsia" w:ascii="Times New Roman" w:hAnsi="Times New Roman" w:eastAsia="方正仿宋_GBK" w:cs="方正仿宋_GBK"/>
          <w:sz w:val="32"/>
          <w:szCs w:val="32"/>
          <w:highlight w:val="none"/>
          <w:u w:val="none"/>
          <w:lang w:val="en-US" w:eastAsia="zh-CN"/>
        </w:rPr>
      </w:pPr>
      <w:r>
        <w:rPr>
          <w:rFonts w:hint="eastAsia" w:ascii="Times New Roman" w:hAnsi="Times New Roman" w:eastAsia="方正仿宋_GBK" w:cs="方正仿宋_GBK"/>
          <w:sz w:val="32"/>
          <w:szCs w:val="32"/>
          <w:highlight w:val="none"/>
          <w:u w:val="none"/>
          <w:lang w:val="en-US" w:eastAsia="zh-CN"/>
        </w:rPr>
        <w:t>附件：群众举报毒品违法犯罪线索的举报方式</w:t>
      </w:r>
    </w:p>
    <w:p w14:paraId="49A5E411">
      <w:pPr>
        <w:jc w:val="center"/>
        <w:rPr>
          <w:rFonts w:hint="default" w:ascii="Times New Roman" w:hAnsi="Times New Roman" w:eastAsia="方正小标宋_GBK" w:cs="Times New Roman"/>
          <w:b w:val="0"/>
          <w:bCs/>
          <w:sz w:val="44"/>
          <w:szCs w:val="44"/>
          <w:highlight w:val="none"/>
          <w:u w:val="none"/>
        </w:rPr>
      </w:pPr>
      <w:r>
        <w:rPr>
          <w:rFonts w:hint="eastAsia" w:ascii="Times New Roman" w:hAnsi="Times New Roman" w:eastAsia="方正仿宋_GBK" w:cs="方正仿宋_GBK"/>
          <w:sz w:val="32"/>
          <w:szCs w:val="32"/>
          <w:highlight w:val="none"/>
          <w:u w:val="none"/>
          <w:lang w:val="en-US" w:eastAsia="zh-CN"/>
        </w:rPr>
        <w:br w:type="page"/>
      </w:r>
      <w:r>
        <w:rPr>
          <w:rFonts w:hint="default" w:ascii="Times New Roman" w:hAnsi="Times New Roman" w:eastAsia="方正小标宋_GBK" w:cs="Times New Roman"/>
          <w:b w:val="0"/>
          <w:bCs/>
          <w:sz w:val="44"/>
          <w:szCs w:val="44"/>
          <w:highlight w:val="none"/>
          <w:u w:val="none"/>
        </w:rPr>
        <w:t>群众举报毒品违法犯罪线索的举报方式</w:t>
      </w:r>
    </w:p>
    <w:p w14:paraId="3D2A82AA">
      <w:pPr>
        <w:spacing w:line="500" w:lineRule="exact"/>
        <w:rPr>
          <w:rFonts w:hint="default" w:ascii="Times New Roman" w:hAnsi="Times New Roman" w:eastAsia="仿宋_GB2312" w:cs="Times New Roman"/>
          <w:sz w:val="32"/>
          <w:szCs w:val="32"/>
          <w:highlight w:val="none"/>
          <w:u w:val="none"/>
        </w:rPr>
      </w:pPr>
    </w:p>
    <w:p w14:paraId="7DE9C372">
      <w:pPr>
        <w:spacing w:line="500" w:lineRule="exact"/>
        <w:ind w:firstLine="592" w:firstLineChars="185"/>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惠州市公安局惠阳分局</w:t>
      </w:r>
    </w:p>
    <w:p w14:paraId="46BA6BD0">
      <w:pPr>
        <w:spacing w:line="500" w:lineRule="exact"/>
        <w:ind w:firstLine="592" w:firstLineChars="185"/>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举报电话：</w:t>
      </w:r>
      <w:r>
        <w:rPr>
          <w:rFonts w:hint="eastAsia" w:ascii="Times New Roman" w:hAnsi="Times New Roman" w:eastAsia="仿宋_GB2312" w:cs="Times New Roman"/>
          <w:color w:val="auto"/>
          <w:sz w:val="32"/>
          <w:szCs w:val="32"/>
          <w:highlight w:val="none"/>
          <w:u w:val="none"/>
          <w:lang w:val="en-US" w:eastAsia="zh-CN"/>
        </w:rPr>
        <w:t>0752-3366677</w:t>
      </w:r>
    </w:p>
    <w:p w14:paraId="196953D1">
      <w:pPr>
        <w:spacing w:line="500" w:lineRule="exact"/>
        <w:ind w:firstLine="592" w:firstLineChars="185"/>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举报地址：惠州市惠阳区淡水街道开城大道北57号</w:t>
      </w:r>
    </w:p>
    <w:p w14:paraId="7D60050E">
      <w:pPr>
        <w:spacing w:line="500" w:lineRule="exact"/>
        <w:ind w:firstLine="592" w:firstLineChars="185"/>
        <w:rPr>
          <w:rFonts w:hint="default" w:ascii="Times New Roman" w:hAnsi="Times New Roman" w:eastAsia="仿宋_GB2312" w:cs="Times New Roman"/>
          <w:color w:val="auto"/>
          <w:sz w:val="32"/>
          <w:szCs w:val="32"/>
          <w:highlight w:val="none"/>
          <w:u w:val="none"/>
          <w:lang w:val="en-US" w:eastAsia="zh-CN"/>
        </w:rPr>
      </w:pPr>
    </w:p>
    <w:p w14:paraId="322360C5">
      <w:pPr>
        <w:spacing w:line="500" w:lineRule="exact"/>
        <w:ind w:firstLine="592" w:firstLineChars="185"/>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惠州市公安局</w:t>
      </w:r>
      <w:r>
        <w:rPr>
          <w:rFonts w:hint="default" w:ascii="Times New Roman" w:hAnsi="Times New Roman" w:eastAsia="仿宋_GB2312" w:cs="Times New Roman"/>
          <w:color w:val="auto"/>
          <w:sz w:val="32"/>
          <w:szCs w:val="32"/>
          <w:highlight w:val="none"/>
          <w:u w:val="none"/>
        </w:rPr>
        <w:t>惠</w:t>
      </w:r>
      <w:r>
        <w:rPr>
          <w:rFonts w:hint="eastAsia" w:ascii="Times New Roman" w:hAnsi="Times New Roman" w:eastAsia="仿宋_GB2312" w:cs="Times New Roman"/>
          <w:color w:val="auto"/>
          <w:sz w:val="32"/>
          <w:szCs w:val="32"/>
          <w:highlight w:val="none"/>
          <w:u w:val="none"/>
          <w:lang w:val="en-US" w:eastAsia="zh-CN"/>
        </w:rPr>
        <w:t>阳</w:t>
      </w:r>
      <w:r>
        <w:rPr>
          <w:rFonts w:hint="default" w:ascii="Times New Roman" w:hAnsi="Times New Roman" w:eastAsia="仿宋_GB2312" w:cs="Times New Roman"/>
          <w:color w:val="auto"/>
          <w:sz w:val="32"/>
          <w:szCs w:val="32"/>
          <w:highlight w:val="none"/>
          <w:u w:val="none"/>
        </w:rPr>
        <w:t>分局</w:t>
      </w:r>
      <w:r>
        <w:rPr>
          <w:rFonts w:hint="eastAsia" w:ascii="Times New Roman" w:hAnsi="Times New Roman" w:eastAsia="仿宋_GB2312" w:cs="Times New Roman"/>
          <w:color w:val="auto"/>
          <w:sz w:val="32"/>
          <w:szCs w:val="32"/>
          <w:highlight w:val="none"/>
          <w:u w:val="none"/>
          <w:lang w:eastAsia="zh-CN"/>
        </w:rPr>
        <w:t>禁</w:t>
      </w:r>
      <w:r>
        <w:rPr>
          <w:rFonts w:hint="default" w:ascii="Times New Roman" w:hAnsi="Times New Roman" w:eastAsia="仿宋_GB2312" w:cs="Times New Roman"/>
          <w:color w:val="auto"/>
          <w:sz w:val="32"/>
          <w:szCs w:val="32"/>
          <w:highlight w:val="none"/>
          <w:u w:val="none"/>
        </w:rPr>
        <w:t>毒大队</w:t>
      </w:r>
    </w:p>
    <w:p w14:paraId="06FCD727">
      <w:pPr>
        <w:spacing w:beforeLines="0" w:line="500" w:lineRule="exact"/>
        <w:ind w:firstLine="592" w:firstLineChars="185"/>
        <w:rPr>
          <w:rFonts w:hint="eastAsia" w:ascii="Times New Roman" w:hAnsi="Times New Roman" w:eastAsia="仿宋_GB2312" w:cs="Times New Roman"/>
          <w:color w:val="auto"/>
          <w:sz w:val="32"/>
          <w:szCs w:val="24"/>
          <w:highlight w:val="none"/>
          <w:u w:val="none"/>
          <w:lang w:val="en-US" w:eastAsia="zh-CN"/>
        </w:rPr>
      </w:pPr>
      <w:r>
        <w:rPr>
          <w:rFonts w:hint="default" w:ascii="Times New Roman" w:hAnsi="Times New Roman" w:eastAsia="仿宋_GB2312" w:cs="Times New Roman"/>
          <w:color w:val="auto"/>
          <w:sz w:val="32"/>
          <w:szCs w:val="32"/>
          <w:highlight w:val="none"/>
          <w:u w:val="none"/>
        </w:rPr>
        <w:t>举报电话：</w:t>
      </w:r>
      <w:r>
        <w:rPr>
          <w:rFonts w:hint="default" w:ascii="Times New Roman" w:hAnsi="Times New Roman" w:eastAsia="仿宋_GB2312" w:cs="Times New Roman"/>
          <w:color w:val="auto"/>
          <w:sz w:val="32"/>
          <w:szCs w:val="24"/>
          <w:highlight w:val="none"/>
          <w:u w:val="none"/>
        </w:rPr>
        <w:t>0752-</w:t>
      </w:r>
      <w:r>
        <w:rPr>
          <w:rFonts w:hint="eastAsia" w:ascii="Times New Roman" w:hAnsi="Times New Roman" w:eastAsia="仿宋_GB2312" w:cs="Times New Roman"/>
          <w:color w:val="auto"/>
          <w:sz w:val="32"/>
          <w:szCs w:val="24"/>
          <w:highlight w:val="none"/>
          <w:u w:val="none"/>
          <w:lang w:val="en-US" w:eastAsia="zh-CN"/>
        </w:rPr>
        <w:t>3883370</w:t>
      </w:r>
    </w:p>
    <w:p w14:paraId="31BF9E39">
      <w:pPr>
        <w:spacing w:beforeLines="0" w:line="500" w:lineRule="exact"/>
        <w:ind w:firstLine="592" w:firstLineChars="185"/>
        <w:rPr>
          <w:rFonts w:hint="default" w:ascii="Times New Roman" w:hAnsi="Times New Roman" w:eastAsia="仿宋_GB2312" w:cs="Times New Roman"/>
          <w:color w:val="auto"/>
          <w:sz w:val="32"/>
          <w:szCs w:val="24"/>
          <w:highlight w:val="none"/>
          <w:u w:val="none"/>
          <w:lang w:val="en-US" w:eastAsia="zh-CN"/>
        </w:rPr>
      </w:pPr>
      <w:r>
        <w:rPr>
          <w:rFonts w:hint="eastAsia" w:ascii="Times New Roman" w:hAnsi="Times New Roman" w:eastAsia="仿宋_GB2312" w:cs="Times New Roman"/>
          <w:color w:val="auto"/>
          <w:sz w:val="32"/>
          <w:szCs w:val="24"/>
          <w:highlight w:val="none"/>
          <w:u w:val="none"/>
          <w:lang w:val="en-US" w:eastAsia="zh-CN"/>
        </w:rPr>
        <w:t>举报地址：惠州市惠阳区淡水街道人民六路2号禁毒大队</w:t>
      </w:r>
    </w:p>
    <w:p w14:paraId="7E1AD866">
      <w:pPr>
        <w:spacing w:line="500" w:lineRule="exact"/>
        <w:ind w:firstLine="592" w:firstLineChars="185"/>
        <w:rPr>
          <w:rFonts w:hint="default" w:ascii="Times New Roman" w:hAnsi="Times New Roman" w:eastAsia="仿宋_GB2312" w:cs="Times New Roman"/>
          <w:sz w:val="32"/>
          <w:szCs w:val="32"/>
          <w:highlight w:val="none"/>
          <w:u w:val="none"/>
        </w:rPr>
      </w:pPr>
    </w:p>
    <w:p w14:paraId="7755F8B8">
      <w:pPr>
        <w:pStyle w:val="3"/>
        <w:widowControl w:val="0"/>
        <w:wordWrap/>
        <w:adjustRightInd/>
        <w:snapToGrid/>
        <w:spacing w:before="0" w:beforeAutospacing="0" w:after="0" w:afterAutospacing="0" w:line="600" w:lineRule="exact"/>
        <w:jc w:val="both"/>
        <w:textAlignment w:val="auto"/>
        <w:rPr>
          <w:rFonts w:hint="default" w:ascii="Times New Roman" w:hAnsi="Times New Roman" w:cs="Times New Roman"/>
          <w:highlight w:val="none"/>
          <w:u w:val="none"/>
        </w:rPr>
      </w:pPr>
    </w:p>
    <w:p w14:paraId="28CA7BA7">
      <w:pPr>
        <w:widowControl/>
        <w:numPr>
          <w:ilvl w:val="0"/>
          <w:numId w:val="0"/>
        </w:numPr>
        <w:wordWrap/>
        <w:adjustRightInd/>
        <w:snapToGrid/>
        <w:spacing w:before="0" w:after="0" w:line="580" w:lineRule="exact"/>
        <w:ind w:left="0" w:leftChars="0" w:right="0" w:firstLine="640" w:firstLineChars="200"/>
        <w:jc w:val="both"/>
        <w:textAlignment w:val="auto"/>
        <w:outlineLvl w:val="9"/>
        <w:rPr>
          <w:rFonts w:hint="eastAsia" w:ascii="Times New Roman" w:hAnsi="Times New Roman" w:eastAsia="方正仿宋_GBK" w:cs="方正仿宋_GBK"/>
          <w:sz w:val="32"/>
          <w:szCs w:val="32"/>
          <w:highlight w:val="none"/>
          <w:u w:val="none"/>
          <w:lang w:val="en-US" w:eastAsia="zh-CN"/>
        </w:rPr>
      </w:pPr>
    </w:p>
    <w:sectPr>
      <w:pgSz w:w="12240" w:h="15840"/>
      <w:pgMar w:top="2041" w:right="1587" w:bottom="1701" w:left="1587" w:header="720" w:footer="720" w:gutter="0"/>
      <w:lnNumType w:countBy="0" w:distance="36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911"/>
    <w:rsid w:val="07E179F5"/>
    <w:rsid w:val="11884794"/>
    <w:rsid w:val="1EF10BA3"/>
    <w:rsid w:val="214C26AE"/>
    <w:rsid w:val="2A494DBF"/>
    <w:rsid w:val="48862907"/>
    <w:rsid w:val="60A624D4"/>
    <w:rsid w:val="7F0424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黑体"/>
      <w:kern w:val="2"/>
      <w:sz w:val="21"/>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8</Pages>
  <Words>2654</Words>
  <Characters>2776</Characters>
  <Lines>0</Lines>
  <Paragraphs>0</Paragraphs>
  <TotalTime>34</TotalTime>
  <ScaleCrop>false</ScaleCrop>
  <LinksUpToDate>false</LinksUpToDate>
  <CharactersWithSpaces>2842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2026-01-16T03:03:00Z</dcterms:created>
  <dc:creator>Administrator</dc:creator>
  <cp:lastModifiedBy>静静_Winky</cp:lastModifiedBy>
  <cp:lastPrinted>2026-03-02T02:23:00Z</cp:lastPrinted>
  <dcterms:modified xsi:type="dcterms:W3CDTF">2026-03-09T01:26:45Z</dcterms:modified>
  <dc:title>惠州市惠阳区群众举报毒品违法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eyJoZGlkIjoiYzViZWNlZWVjMTVkOTM4ZmYyZTczZmJlODVjZDM5NDkiLCJ1c2VySWQiOiI1MjkyMzY0MjEifQ==</vt:lpwstr>
  </property>
  <property fmtid="{D5CDD505-2E9C-101B-9397-08002B2CF9AE}" pid="4" name="ICV">
    <vt:lpwstr>231E0F91920E41A683A70BD9A76077DB_13</vt:lpwstr>
  </property>
</Properties>
</file>